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42" w:rsidRPr="00157842" w:rsidRDefault="00157842" w:rsidP="00157842">
      <w:pPr>
        <w:jc w:val="center"/>
        <w:rPr>
          <w:rFonts w:cs="Lotus" w:hint="cs"/>
          <w:b/>
          <w:bCs/>
          <w:sz w:val="32"/>
          <w:szCs w:val="32"/>
          <w:rtl/>
        </w:rPr>
      </w:pPr>
      <w:r w:rsidRPr="00157842">
        <w:rPr>
          <w:rFonts w:cs="Lotus" w:hint="eastAsia"/>
          <w:b/>
          <w:bCs/>
          <w:sz w:val="32"/>
          <w:szCs w:val="32"/>
          <w:rtl/>
        </w:rPr>
        <w:t>پاتولوژي</w:t>
      </w:r>
      <w:r w:rsidRPr="00157842">
        <w:rPr>
          <w:rFonts w:cs="Lotus"/>
          <w:b/>
          <w:bCs/>
          <w:sz w:val="32"/>
          <w:szCs w:val="32"/>
          <w:rtl/>
        </w:rPr>
        <w:t xml:space="preserve"> </w:t>
      </w:r>
      <w:r w:rsidRPr="00157842">
        <w:rPr>
          <w:rFonts w:cs="Lotus" w:hint="eastAsia"/>
          <w:b/>
          <w:bCs/>
          <w:sz w:val="32"/>
          <w:szCs w:val="32"/>
          <w:rtl/>
        </w:rPr>
        <w:t>عمومي</w:t>
      </w:r>
      <w:r w:rsidRPr="00157842">
        <w:rPr>
          <w:rFonts w:cs="Lotus"/>
          <w:b/>
          <w:bCs/>
          <w:sz w:val="32"/>
          <w:szCs w:val="32"/>
          <w:rtl/>
        </w:rPr>
        <w:t xml:space="preserve"> </w:t>
      </w:r>
      <w:r w:rsidRPr="00157842">
        <w:rPr>
          <w:rFonts w:cs="Lotus" w:hint="eastAsia"/>
          <w:b/>
          <w:bCs/>
          <w:sz w:val="32"/>
          <w:szCs w:val="32"/>
          <w:rtl/>
        </w:rPr>
        <w:t>نظري</w:t>
      </w:r>
      <w:r w:rsidRPr="00157842">
        <w:rPr>
          <w:rFonts w:cs="Lotus"/>
          <w:b/>
          <w:bCs/>
          <w:sz w:val="32"/>
          <w:szCs w:val="32"/>
          <w:rtl/>
        </w:rPr>
        <w:t xml:space="preserve"> </w:t>
      </w:r>
      <w:r w:rsidRPr="00157842">
        <w:rPr>
          <w:rFonts w:cs="Lotus" w:hint="eastAsia"/>
          <w:b/>
          <w:bCs/>
          <w:sz w:val="32"/>
          <w:szCs w:val="32"/>
          <w:rtl/>
        </w:rPr>
        <w:t>و</w:t>
      </w:r>
      <w:r w:rsidRPr="00157842">
        <w:rPr>
          <w:rFonts w:cs="Lotus"/>
          <w:b/>
          <w:bCs/>
          <w:sz w:val="32"/>
          <w:szCs w:val="32"/>
          <w:rtl/>
        </w:rPr>
        <w:t xml:space="preserve"> </w:t>
      </w:r>
      <w:r w:rsidRPr="00157842">
        <w:rPr>
          <w:rFonts w:cs="Lotus" w:hint="eastAsia"/>
          <w:b/>
          <w:bCs/>
          <w:sz w:val="32"/>
          <w:szCs w:val="32"/>
          <w:rtl/>
        </w:rPr>
        <w:t>عملي</w:t>
      </w:r>
      <w:r w:rsidRPr="00157842">
        <w:rPr>
          <w:rFonts w:cs="Lotus"/>
          <w:b/>
          <w:bCs/>
          <w:sz w:val="32"/>
          <w:szCs w:val="32"/>
          <w:rtl/>
        </w:rPr>
        <w:t xml:space="preserve"> </w:t>
      </w:r>
      <w:r w:rsidRPr="00157842">
        <w:rPr>
          <w:rFonts w:cs="Lotus" w:hint="eastAsia"/>
          <w:b/>
          <w:bCs/>
          <w:sz w:val="32"/>
          <w:szCs w:val="32"/>
          <w:rtl/>
        </w:rPr>
        <w:t>د</w:t>
      </w:r>
      <w:r w:rsidRPr="00157842">
        <w:rPr>
          <w:rFonts w:cs="Lotus" w:hint="cs"/>
          <w:b/>
          <w:bCs/>
          <w:sz w:val="32"/>
          <w:szCs w:val="32"/>
          <w:rtl/>
        </w:rPr>
        <w:t>ندانپزشكي</w:t>
      </w:r>
      <w:r w:rsidRPr="00157842">
        <w:rPr>
          <w:rFonts w:cs="Lotus"/>
          <w:b/>
          <w:bCs/>
          <w:sz w:val="32"/>
          <w:szCs w:val="32"/>
          <w:rtl/>
        </w:rPr>
        <w:t xml:space="preserve"> </w:t>
      </w:r>
      <w:r w:rsidRPr="00157842">
        <w:rPr>
          <w:rFonts w:cs="Lotus" w:hint="eastAsia"/>
          <w:b/>
          <w:bCs/>
          <w:sz w:val="32"/>
          <w:szCs w:val="32"/>
          <w:rtl/>
        </w:rPr>
        <w:t>ارس</w:t>
      </w:r>
    </w:p>
    <w:p w:rsidR="00157842" w:rsidRDefault="00157842" w:rsidP="00157842">
      <w:pPr>
        <w:jc w:val="center"/>
        <w:rPr>
          <w:rFonts w:cs="2  Titr" w:hint="cs"/>
          <w:b/>
          <w:bCs/>
          <w:sz w:val="28"/>
          <w:szCs w:val="28"/>
          <w:rtl/>
        </w:rPr>
      </w:pPr>
      <w:r w:rsidRPr="00567B1D">
        <w:rPr>
          <w:rFonts w:cs="2  Titr" w:hint="eastAsia"/>
          <w:b/>
          <w:bCs/>
          <w:sz w:val="28"/>
          <w:szCs w:val="28"/>
          <w:rtl/>
        </w:rPr>
        <w:t>نيمسال</w:t>
      </w:r>
      <w:r>
        <w:rPr>
          <w:rFonts w:cs="2  Titr" w:hint="cs"/>
          <w:b/>
          <w:bCs/>
          <w:sz w:val="28"/>
          <w:szCs w:val="28"/>
          <w:rtl/>
        </w:rPr>
        <w:t xml:space="preserve"> اول</w:t>
      </w:r>
      <w:r w:rsidRPr="00567B1D">
        <w:rPr>
          <w:rFonts w:cs="2  Titr"/>
          <w:b/>
          <w:bCs/>
          <w:sz w:val="28"/>
          <w:szCs w:val="28"/>
          <w:rtl/>
        </w:rPr>
        <w:t xml:space="preserve"> 94-93</w:t>
      </w:r>
    </w:p>
    <w:p w:rsidR="00157842" w:rsidRDefault="00157842">
      <w:pPr>
        <w:rPr>
          <w:rFonts w:hint="cs"/>
          <w:rtl/>
        </w:rPr>
      </w:pPr>
    </w:p>
    <w:p w:rsidR="00157842" w:rsidRDefault="00157842">
      <w:pPr>
        <w:rPr>
          <w:rFonts w:hint="cs"/>
        </w:rPr>
      </w:pPr>
    </w:p>
    <w:tbl>
      <w:tblPr>
        <w:tblStyle w:val="TableGrid"/>
        <w:bidiVisual/>
        <w:tblW w:w="0" w:type="auto"/>
        <w:tblLook w:val="01E0"/>
      </w:tblPr>
      <w:tblGrid>
        <w:gridCol w:w="694"/>
        <w:gridCol w:w="671"/>
        <w:gridCol w:w="1346"/>
        <w:gridCol w:w="2266"/>
        <w:gridCol w:w="2049"/>
      </w:tblGrid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Titr" w:hint="cs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رديف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Titr"/>
                <w:b/>
                <w:bCs/>
              </w:rPr>
            </w:pPr>
            <w:r w:rsidRPr="001D19C5">
              <w:rPr>
                <w:rFonts w:cs="2  Titr" w:hint="eastAsia"/>
                <w:b/>
                <w:bCs/>
                <w:rtl/>
              </w:rPr>
              <w:t>تاريخ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Titr"/>
                <w:b/>
                <w:bCs/>
              </w:rPr>
            </w:pPr>
            <w:r w:rsidRPr="001D19C5">
              <w:rPr>
                <w:rFonts w:cs="2  Titr" w:hint="eastAsia"/>
                <w:b/>
                <w:bCs/>
                <w:rtl/>
              </w:rPr>
              <w:t>نام</w:t>
            </w:r>
            <w:r w:rsidRPr="001D19C5">
              <w:rPr>
                <w:rFonts w:cs="2  Titr"/>
                <w:b/>
                <w:bCs/>
                <w:rtl/>
              </w:rPr>
              <w:t xml:space="preserve"> </w:t>
            </w:r>
            <w:r w:rsidRPr="001D19C5">
              <w:rPr>
                <w:rFonts w:cs="2  Titr" w:hint="eastAsia"/>
                <w:b/>
                <w:bCs/>
                <w:rtl/>
              </w:rPr>
              <w:t>استاد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2-1 جلسه</w:t>
            </w:r>
            <w:r w:rsidRPr="001D19C5">
              <w:rPr>
                <w:rFonts w:cs="2  Titr" w:hint="eastAsia"/>
                <w:b/>
                <w:bCs/>
                <w:rtl/>
              </w:rPr>
              <w:t xml:space="preserve"> نظري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2-1 جلسه</w:t>
            </w:r>
            <w:r w:rsidRPr="001D19C5">
              <w:rPr>
                <w:rFonts w:cs="2  Titr" w:hint="eastAsia"/>
                <w:b/>
                <w:bCs/>
                <w:rtl/>
              </w:rPr>
              <w:t xml:space="preserve"> عملي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1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10/7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>
              <w:rPr>
                <w:rFonts w:cs="2  Nazanin" w:hint="cs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قاسمي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 xml:space="preserve">1 </w:t>
            </w:r>
            <w:r w:rsidRPr="001D19C5">
              <w:rPr>
                <w:rFonts w:cs="2  Nazanin"/>
                <w:b/>
                <w:bCs/>
                <w:rtl/>
              </w:rPr>
              <w:t>(</w:t>
            </w:r>
            <w:r>
              <w:rPr>
                <w:rFonts w:cs="2  Nazanin" w:hint="cs"/>
                <w:b/>
                <w:bCs/>
                <w:rtl/>
              </w:rPr>
              <w:t>آزار سلولي</w:t>
            </w:r>
            <w:r w:rsidRPr="001D19C5">
              <w:rPr>
                <w:rFonts w:cs="2  Nazanin"/>
                <w:b/>
                <w:bCs/>
                <w:rtl/>
              </w:rPr>
              <w:t>)</w:t>
            </w:r>
          </w:p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 جلسه</w:t>
            </w:r>
          </w:p>
        </w:tc>
        <w:tc>
          <w:tcPr>
            <w:tcW w:w="0" w:type="auto"/>
            <w:vAlign w:val="center"/>
          </w:tcPr>
          <w:p w:rsidR="00157842" w:rsidRPr="00C66DE3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 xml:space="preserve">اسلايد فصل 1 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17/7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>
              <w:rPr>
                <w:rFonts w:cs="2  Nazanin" w:hint="cs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قاسمي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جلسه سوم فصل 1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  <w:rtl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1</w:t>
            </w:r>
          </w:p>
          <w:p w:rsidR="00157842" w:rsidRPr="00C66DE3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نكروز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و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ابسه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>-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كبد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چرب</w:t>
            </w: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3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24/7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>
              <w:rPr>
                <w:rFonts w:cs="2  Nazanin" w:hint="cs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شكوهي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>2</w:t>
            </w:r>
            <w:r w:rsidRPr="001D19C5">
              <w:rPr>
                <w:rFonts w:cs="2  Nazanin"/>
                <w:b/>
                <w:bCs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rtl/>
              </w:rPr>
              <w:t>التهاب</w:t>
            </w:r>
            <w:r w:rsidRPr="001D19C5">
              <w:rPr>
                <w:rFonts w:cs="2  Nazanin"/>
                <w:b/>
                <w:bCs/>
                <w:rtl/>
              </w:rPr>
              <w:t>)</w:t>
            </w:r>
          </w:p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 جلسه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  <w:rtl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2</w:t>
            </w:r>
          </w:p>
          <w:p w:rsidR="00157842" w:rsidRPr="00C66DE3" w:rsidRDefault="00157842" w:rsidP="00157842">
            <w:pPr>
              <w:jc w:val="center"/>
              <w:rPr>
                <w:rFonts w:cs="2  Nazanin"/>
                <w:b/>
                <w:bCs/>
                <w:sz w:val="16"/>
                <w:szCs w:val="16"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آپانديست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حاد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b/>
                <w:bCs/>
                <w:sz w:val="16"/>
                <w:szCs w:val="16"/>
                <w:rtl/>
              </w:rPr>
              <w:t>–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كوله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 xml:space="preserve">سيسيت 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4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1/8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>
              <w:rPr>
                <w:rFonts w:cs="2  Nazanin" w:hint="cs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شكوهي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جلسه سوم </w:t>
            </w:r>
            <w:r w:rsidRPr="001D19C5">
              <w:rPr>
                <w:rFonts w:cs="2  Nazanin" w:hint="eastAsia"/>
                <w:b/>
                <w:bCs/>
                <w:rtl/>
              </w:rPr>
              <w:t xml:space="preserve"> 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>2</w:t>
            </w:r>
          </w:p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جلسه اول </w:t>
            </w:r>
            <w:r w:rsidRPr="001D19C5">
              <w:rPr>
                <w:rFonts w:cs="2  Nazanin" w:hint="eastAsia"/>
                <w:b/>
                <w:bCs/>
                <w:rtl/>
              </w:rPr>
              <w:t>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>3</w:t>
            </w:r>
          </w:p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(ترميم)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  <w:rtl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سل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-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ساركوئيدوز</w:t>
            </w:r>
          </w:p>
          <w:p w:rsidR="00157842" w:rsidRPr="00C66DE3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3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5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8/8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>
              <w:rPr>
                <w:rFonts w:cs="2  Nazanin" w:hint="cs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شكوهي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جلسه دوم </w:t>
            </w:r>
            <w:r w:rsidRPr="001D19C5">
              <w:rPr>
                <w:rFonts w:cs="2  Nazanin" w:hint="eastAsia"/>
                <w:b/>
                <w:bCs/>
                <w:rtl/>
              </w:rPr>
              <w:t>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>3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</w:p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جلسه اول </w:t>
            </w:r>
            <w:r w:rsidRPr="001D19C5">
              <w:rPr>
                <w:rFonts w:cs="2  Nazanin" w:hint="eastAsia"/>
                <w:b/>
                <w:bCs/>
                <w:rtl/>
              </w:rPr>
              <w:t>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>4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  <w:rtl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3</w:t>
            </w:r>
          </w:p>
          <w:p w:rsidR="00157842" w:rsidRPr="00C66DE3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4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6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15/8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>
              <w:rPr>
                <w:rFonts w:cs="2  Nazanin" w:hint="cs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شكوهي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فصل 4</w:t>
            </w:r>
            <w:r w:rsidRPr="001D19C5">
              <w:rPr>
                <w:rFonts w:cs="2  Nazanin"/>
                <w:b/>
                <w:bCs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rtl/>
              </w:rPr>
              <w:t>هموديناميك</w:t>
            </w:r>
            <w:r w:rsidRPr="001D19C5">
              <w:rPr>
                <w:rFonts w:cs="2  Nazanin"/>
                <w:b/>
                <w:bCs/>
                <w:rtl/>
              </w:rPr>
              <w:t>)</w:t>
            </w:r>
          </w:p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 جلسه</w:t>
            </w:r>
          </w:p>
        </w:tc>
        <w:tc>
          <w:tcPr>
            <w:tcW w:w="0" w:type="auto"/>
            <w:vAlign w:val="center"/>
          </w:tcPr>
          <w:p w:rsidR="00157842" w:rsidRPr="00C66DE3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نسج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 xml:space="preserve">جوشگاهي </w:t>
            </w: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-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 xml:space="preserve"> احتقان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حاد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7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22/8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>
              <w:rPr>
                <w:rFonts w:cs="2  Nazanin" w:hint="cs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پورلك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>6</w:t>
            </w:r>
            <w:r w:rsidRPr="001D19C5">
              <w:rPr>
                <w:rFonts w:cs="2  Nazanin"/>
                <w:b/>
                <w:bCs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rtl/>
              </w:rPr>
              <w:t>نئوپلازي</w:t>
            </w:r>
            <w:r w:rsidRPr="001D19C5">
              <w:rPr>
                <w:rFonts w:cs="2  Nazanin"/>
                <w:b/>
                <w:bCs/>
                <w:rtl/>
              </w:rPr>
              <w:t>)</w:t>
            </w:r>
          </w:p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 جلسه</w:t>
            </w:r>
          </w:p>
        </w:tc>
        <w:tc>
          <w:tcPr>
            <w:tcW w:w="0" w:type="auto"/>
            <w:vAlign w:val="center"/>
          </w:tcPr>
          <w:p w:rsidR="00157842" w:rsidRPr="00C66DE3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6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8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29/8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>
              <w:rPr>
                <w:rFonts w:cs="2  Nazanin" w:hint="cs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پورلك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>6</w:t>
            </w:r>
            <w:r w:rsidRPr="001D19C5">
              <w:rPr>
                <w:rFonts w:cs="2  Nazanin"/>
                <w:b/>
                <w:bCs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rtl/>
              </w:rPr>
              <w:t>نئوپلازي</w:t>
            </w:r>
            <w:r w:rsidRPr="001D19C5">
              <w:rPr>
                <w:rFonts w:cs="2  Nazanin"/>
                <w:b/>
                <w:bCs/>
                <w:rtl/>
              </w:rPr>
              <w:t>)</w:t>
            </w:r>
          </w:p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 جلسه</w:t>
            </w:r>
          </w:p>
        </w:tc>
        <w:tc>
          <w:tcPr>
            <w:tcW w:w="0" w:type="auto"/>
            <w:vAlign w:val="center"/>
          </w:tcPr>
          <w:p w:rsidR="00157842" w:rsidRPr="00C66DE3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6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9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6/9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>
              <w:rPr>
                <w:rFonts w:cs="2  Nazanin" w:hint="cs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پورلك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>6</w:t>
            </w:r>
            <w:r w:rsidRPr="001D19C5">
              <w:rPr>
                <w:rFonts w:cs="2  Nazanin"/>
                <w:b/>
                <w:bCs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rtl/>
              </w:rPr>
              <w:t>نئوپلازي</w:t>
            </w:r>
            <w:r w:rsidRPr="001D19C5">
              <w:rPr>
                <w:rFonts w:cs="2  Nazanin"/>
                <w:b/>
                <w:bCs/>
                <w:rtl/>
              </w:rPr>
              <w:t>)</w:t>
            </w:r>
          </w:p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 جلسه</w:t>
            </w:r>
          </w:p>
        </w:tc>
        <w:tc>
          <w:tcPr>
            <w:tcW w:w="0" w:type="auto"/>
            <w:vAlign w:val="center"/>
          </w:tcPr>
          <w:p w:rsidR="00157842" w:rsidRPr="00C66DE3" w:rsidRDefault="00157842" w:rsidP="00157842">
            <w:pPr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فيبروادنوم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b/>
                <w:bCs/>
                <w:sz w:val="16"/>
                <w:szCs w:val="16"/>
                <w:rtl/>
              </w:rPr>
              <w:t>–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ادنوكارسينوم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پستان</w:t>
            </w:r>
          </w:p>
          <w:p w:rsidR="00157842" w:rsidRPr="00C66DE3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ليپوم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b/>
                <w:bCs/>
                <w:sz w:val="16"/>
                <w:szCs w:val="16"/>
                <w:rtl/>
              </w:rPr>
              <w:t>–</w:t>
            </w:r>
            <w:r w:rsidRPr="00C66DE3">
              <w:rPr>
                <w:rFonts w:cs="2  Nazanin"/>
                <w:b/>
                <w:bCs/>
                <w:sz w:val="16"/>
                <w:szCs w:val="16"/>
                <w:rtl/>
              </w:rPr>
              <w:t xml:space="preserve"> </w:t>
            </w:r>
            <w:r w:rsidRPr="00C66DE3">
              <w:rPr>
                <w:rFonts w:cs="2  Nazanin" w:hint="eastAsia"/>
                <w:b/>
                <w:bCs/>
                <w:sz w:val="16"/>
                <w:szCs w:val="16"/>
                <w:rtl/>
              </w:rPr>
              <w:t>ليپوساركوم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10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13/9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استخري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 xml:space="preserve">8 </w:t>
            </w:r>
            <w:r w:rsidRPr="001D19C5">
              <w:rPr>
                <w:rFonts w:cs="2  Nazanin"/>
                <w:b/>
                <w:bCs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rtl/>
              </w:rPr>
              <w:t>محيطي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و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تغذيه</w:t>
            </w:r>
            <w:r w:rsidRPr="001D19C5">
              <w:rPr>
                <w:rFonts w:cs="2  Nazanin"/>
                <w:b/>
                <w:bCs/>
                <w:rtl/>
              </w:rPr>
              <w:t>)</w:t>
            </w:r>
          </w:p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 جلسه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  <w:rtl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 xml:space="preserve">اسلايد فصل 8 </w:t>
            </w:r>
          </w:p>
          <w:p w:rsidR="00157842" w:rsidRPr="00C66DE3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>اسلايد فصل 8</w:t>
            </w:r>
          </w:p>
        </w:tc>
      </w:tr>
      <w:tr w:rsidR="00157842" w:rsidTr="00157842"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11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 w:rsidRPr="001D19C5">
              <w:rPr>
                <w:rFonts w:cs="2  Nazanin"/>
                <w:b/>
                <w:bCs/>
                <w:rtl/>
              </w:rPr>
              <w:t>20/9</w:t>
            </w:r>
          </w:p>
        </w:tc>
        <w:tc>
          <w:tcPr>
            <w:tcW w:w="0" w:type="auto"/>
            <w:vAlign w:val="center"/>
          </w:tcPr>
          <w:p w:rsidR="00157842" w:rsidRPr="001D19C5" w:rsidRDefault="00157842" w:rsidP="00157842">
            <w:pPr>
              <w:jc w:val="center"/>
              <w:rPr>
                <w:rFonts w:cs="2  Nazanin"/>
                <w:b/>
                <w:bCs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دكتر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استخري</w:t>
            </w:r>
          </w:p>
        </w:tc>
        <w:tc>
          <w:tcPr>
            <w:tcW w:w="0" w:type="auto"/>
            <w:vAlign w:val="center"/>
          </w:tcPr>
          <w:p w:rsidR="00157842" w:rsidRDefault="00157842" w:rsidP="00157842">
            <w:pPr>
              <w:jc w:val="center"/>
              <w:rPr>
                <w:rFonts w:cs="2  Nazanin" w:hint="cs"/>
                <w:b/>
                <w:bCs/>
                <w:rtl/>
              </w:rPr>
            </w:pPr>
            <w:r w:rsidRPr="001D19C5">
              <w:rPr>
                <w:rFonts w:cs="2  Nazanin" w:hint="eastAsia"/>
                <w:b/>
                <w:bCs/>
                <w:rtl/>
              </w:rPr>
              <w:t>فصل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rtl/>
              </w:rPr>
              <w:t xml:space="preserve">8 </w:t>
            </w:r>
            <w:r w:rsidRPr="001D19C5">
              <w:rPr>
                <w:rFonts w:cs="2  Nazanin"/>
                <w:b/>
                <w:bCs/>
                <w:rtl/>
              </w:rPr>
              <w:t>(</w:t>
            </w:r>
            <w:r w:rsidRPr="001D19C5">
              <w:rPr>
                <w:rFonts w:cs="2  Nazanin" w:hint="eastAsia"/>
                <w:b/>
                <w:bCs/>
                <w:rtl/>
              </w:rPr>
              <w:t>محيطي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و</w:t>
            </w:r>
            <w:r w:rsidRPr="001D19C5">
              <w:rPr>
                <w:rFonts w:cs="2  Nazanin"/>
                <w:b/>
                <w:bCs/>
                <w:rtl/>
              </w:rPr>
              <w:t xml:space="preserve"> </w:t>
            </w:r>
            <w:r w:rsidRPr="001D19C5">
              <w:rPr>
                <w:rFonts w:cs="2  Nazanin" w:hint="eastAsia"/>
                <w:b/>
                <w:bCs/>
                <w:rtl/>
              </w:rPr>
              <w:t>تغذيه</w:t>
            </w:r>
            <w:r w:rsidRPr="001D19C5">
              <w:rPr>
                <w:rFonts w:cs="2  Nazanin"/>
                <w:b/>
                <w:bCs/>
                <w:rtl/>
              </w:rPr>
              <w:t>)</w:t>
            </w:r>
          </w:p>
          <w:p w:rsidR="00157842" w:rsidRPr="001D19C5" w:rsidRDefault="00157842" w:rsidP="00157842">
            <w:pPr>
              <w:jc w:val="center"/>
              <w:rPr>
                <w:rFonts w:cs="2  Nazanin" w:hint="cs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>2 جلسه</w:t>
            </w:r>
          </w:p>
        </w:tc>
        <w:tc>
          <w:tcPr>
            <w:tcW w:w="0" w:type="auto"/>
            <w:vAlign w:val="center"/>
          </w:tcPr>
          <w:p w:rsidR="00157842" w:rsidRPr="00C66DE3" w:rsidRDefault="00157842" w:rsidP="00157842">
            <w:pPr>
              <w:jc w:val="center"/>
              <w:rPr>
                <w:rFonts w:cs="2  Nazanin" w:hint="cs"/>
                <w:b/>
                <w:bCs/>
                <w:sz w:val="16"/>
                <w:szCs w:val="16"/>
              </w:rPr>
            </w:pPr>
            <w:r>
              <w:rPr>
                <w:rFonts w:cs="2  Nazanin" w:hint="cs"/>
                <w:b/>
                <w:bCs/>
                <w:sz w:val="16"/>
                <w:szCs w:val="16"/>
                <w:rtl/>
              </w:rPr>
              <w:t xml:space="preserve">اسلايد فصل 8 </w:t>
            </w:r>
          </w:p>
        </w:tc>
      </w:tr>
    </w:tbl>
    <w:p w:rsidR="00F71A87" w:rsidRPr="009F3CBC" w:rsidRDefault="00F71A87" w:rsidP="009F3CBC">
      <w:pPr>
        <w:rPr>
          <w:rFonts w:hint="cs"/>
        </w:rPr>
      </w:pPr>
    </w:p>
    <w:sectPr w:rsidR="00F71A87" w:rsidRPr="009F3CBC" w:rsidSect="00CA63BA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grammar="clean"/>
  <w:stylePaneFormatFilter w:val="3F01"/>
  <w:defaultTabStop w:val="720"/>
  <w:characterSpacingControl w:val="doNotCompress"/>
  <w:compat/>
  <w:rsids>
    <w:rsidRoot w:val="00157842"/>
    <w:rsid w:val="00084D98"/>
    <w:rsid w:val="00157842"/>
    <w:rsid w:val="001D12C7"/>
    <w:rsid w:val="007B43F3"/>
    <w:rsid w:val="009F3CBC"/>
    <w:rsid w:val="00CA63BA"/>
    <w:rsid w:val="00CD4783"/>
    <w:rsid w:val="00F7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5784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پاتولوژي عمومي نظري و عملي دندانپزشكي ارس</vt:lpstr>
    </vt:vector>
  </TitlesOfParts>
  <Company>Rayavaran Co.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پاتولوژي عمومي نظري و عملي دندانپزشكي ارس</dc:title>
  <dc:subject/>
  <dc:creator>Behrad Sadoughian</dc:creator>
  <cp:keywords/>
  <cp:lastModifiedBy>alzahra</cp:lastModifiedBy>
  <cp:revision>2</cp:revision>
  <dcterms:created xsi:type="dcterms:W3CDTF">2014-09-15T06:56:00Z</dcterms:created>
  <dcterms:modified xsi:type="dcterms:W3CDTF">2014-09-15T06:56:00Z</dcterms:modified>
</cp:coreProperties>
</file>